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1F32" w14:textId="11755C77" w:rsidR="00CB00CE" w:rsidRDefault="00B91714" w:rsidP="00CB00CE">
      <w:pPr>
        <w:rPr>
          <w:rFonts w:cstheme="minorHAnsi"/>
          <w:b/>
          <w:bCs/>
          <w:sz w:val="28"/>
          <w:szCs w:val="28"/>
        </w:rPr>
      </w:pPr>
      <w:r w:rsidRPr="00556D93">
        <w:rPr>
          <w:rFonts w:cstheme="minorHAnsi"/>
          <w:b/>
          <w:bCs/>
          <w:sz w:val="28"/>
          <w:szCs w:val="28"/>
        </w:rPr>
        <w:t xml:space="preserve">Voorbeeldzinnen </w:t>
      </w:r>
      <w:r>
        <w:rPr>
          <w:rFonts w:cstheme="minorHAnsi"/>
          <w:b/>
          <w:bCs/>
          <w:sz w:val="28"/>
          <w:szCs w:val="28"/>
        </w:rPr>
        <w:t xml:space="preserve">voor zienswijze – thema </w:t>
      </w:r>
      <w:r w:rsidR="005E433D" w:rsidRPr="00B91714">
        <w:rPr>
          <w:rFonts w:cstheme="minorHAnsi"/>
          <w:b/>
          <w:bCs/>
          <w:sz w:val="28"/>
          <w:szCs w:val="28"/>
        </w:rPr>
        <w:t>Landschap</w:t>
      </w:r>
    </w:p>
    <w:p w14:paraId="7C1BCE70" w14:textId="77777777" w:rsidR="00B91714" w:rsidRPr="009A2338" w:rsidRDefault="00B91714" w:rsidP="00B91714">
      <w:pPr>
        <w:rPr>
          <w:rFonts w:eastAsia="Times New Roman" w:cstheme="minorHAnsi"/>
          <w:i/>
          <w:iCs/>
          <w:sz w:val="24"/>
          <w:szCs w:val="24"/>
        </w:rPr>
      </w:pPr>
      <w:r w:rsidRPr="009A2338">
        <w:rPr>
          <w:rStyle w:val="Zwaar"/>
          <w:rFonts w:eastAsia="Times New Roman" w:cstheme="minorHAnsi"/>
          <w:i/>
          <w:iCs/>
          <w:sz w:val="24"/>
          <w:szCs w:val="24"/>
        </w:rPr>
        <w:t>Voor indienen zienswijze bij gemeentelijke Omgevingsvisie en Omgevingsplan</w:t>
      </w:r>
    </w:p>
    <w:p w14:paraId="2582EAE2" w14:textId="77777777" w:rsidR="00C1656B" w:rsidRDefault="00FA3DE5" w:rsidP="00CB00CE">
      <w:pPr>
        <w:rPr>
          <w:rFonts w:ascii="Open Sans" w:hAnsi="Open Sans" w:cs="Open Sans"/>
          <w:color w:val="595959"/>
        </w:rPr>
      </w:pPr>
      <w:r>
        <w:rPr>
          <w:rFonts w:ascii="Open Sans" w:hAnsi="Open Sans" w:cs="Open Sans"/>
          <w:color w:val="595959"/>
        </w:rPr>
        <w:t>Behorend bij</w:t>
      </w:r>
      <w:r w:rsidR="00C1656B">
        <w:rPr>
          <w:rFonts w:ascii="Open Sans" w:hAnsi="Open Sans" w:cs="Open Sans"/>
          <w:color w:val="595959"/>
        </w:rPr>
        <w:t>:</w:t>
      </w:r>
    </w:p>
    <w:p w14:paraId="09D2D3DC" w14:textId="4253E132" w:rsidR="00FA3DE5" w:rsidRPr="00C1656B" w:rsidRDefault="00C1656B" w:rsidP="00CB00CE">
      <w:pPr>
        <w:rPr>
          <w:rStyle w:val="Hyperlink"/>
          <w:rFonts w:cstheme="minorHAnsi"/>
        </w:rPr>
      </w:pPr>
      <w:r w:rsidRPr="00C1656B">
        <w:rPr>
          <w:rFonts w:cstheme="minorHAnsi"/>
          <w:color w:val="595959"/>
        </w:rPr>
        <w:t>-</w:t>
      </w:r>
      <w:r w:rsidR="00FA3DE5" w:rsidRPr="00C1656B">
        <w:rPr>
          <w:rFonts w:cstheme="minorHAnsi"/>
          <w:color w:val="595959"/>
        </w:rPr>
        <w:t xml:space="preserve"> </w:t>
      </w:r>
      <w:hyperlink r:id="rId7" w:history="1">
        <w:r w:rsidR="00FA3DE5" w:rsidRPr="009A4311">
          <w:rPr>
            <w:rStyle w:val="Hyperlink"/>
            <w:rFonts w:cstheme="minorHAnsi"/>
          </w:rPr>
          <w:t>Wegwijzer Land</w:t>
        </w:r>
        <w:r w:rsidR="004B5EED" w:rsidRPr="009A4311">
          <w:rPr>
            <w:rStyle w:val="Hyperlink"/>
            <w:rFonts w:cstheme="minorHAnsi"/>
          </w:rPr>
          <w:t>bouw</w:t>
        </w:r>
      </w:hyperlink>
    </w:p>
    <w:p w14:paraId="166DF2FD" w14:textId="77777777" w:rsidR="00C1656B" w:rsidRPr="00A15E86" w:rsidRDefault="00C1656B" w:rsidP="00C1656B">
      <w:pPr>
        <w:rPr>
          <w:rFonts w:cstheme="minorHAnsi"/>
        </w:rPr>
      </w:pPr>
      <w:r w:rsidRPr="00A15E86">
        <w:rPr>
          <w:rFonts w:cstheme="minorHAnsi"/>
        </w:rPr>
        <w:t xml:space="preserve">- </w:t>
      </w:r>
      <w:hyperlink r:id="rId8" w:history="1">
        <w:r w:rsidRPr="00A15E86">
          <w:rPr>
            <w:rStyle w:val="Hyperlink"/>
            <w:rFonts w:cstheme="minorHAnsi"/>
          </w:rPr>
          <w:t>Voorbeeldbrief Omgevingsvisie</w:t>
        </w:r>
      </w:hyperlink>
      <w:r w:rsidRPr="00A15E86">
        <w:rPr>
          <w:rFonts w:cstheme="minorHAnsi"/>
        </w:rPr>
        <w:t xml:space="preserve"> en </w:t>
      </w:r>
      <w:hyperlink r:id="rId9" w:history="1">
        <w:r w:rsidRPr="00A15E86">
          <w:rPr>
            <w:rStyle w:val="Hyperlink"/>
            <w:rFonts w:cstheme="minorHAnsi"/>
          </w:rPr>
          <w:t>Voorbeeldbrief Omgevingsplan</w:t>
        </w:r>
      </w:hyperlink>
    </w:p>
    <w:p w14:paraId="19D1887D" w14:textId="77777777" w:rsidR="00C1656B" w:rsidRDefault="00C1656B" w:rsidP="00CB00CE">
      <w:pPr>
        <w:rPr>
          <w:rFonts w:cstheme="minorHAnsi"/>
          <w:b/>
          <w:bCs/>
        </w:rPr>
      </w:pPr>
    </w:p>
    <w:p w14:paraId="13F1E015" w14:textId="77C663A0" w:rsidR="00CB00CE" w:rsidRPr="00B91714" w:rsidRDefault="00CB00CE" w:rsidP="00CB00CE">
      <w:pPr>
        <w:rPr>
          <w:rFonts w:cstheme="minorHAnsi"/>
          <w:b/>
          <w:bCs/>
        </w:rPr>
      </w:pPr>
      <w:r w:rsidRPr="00B91714">
        <w:rPr>
          <w:rFonts w:cstheme="minorHAnsi"/>
          <w:b/>
          <w:bCs/>
        </w:rPr>
        <w:t xml:space="preserve">Ambitie 2050 </w:t>
      </w:r>
    </w:p>
    <w:p w14:paraId="7C111AD7" w14:textId="5342F7C9" w:rsidR="00E52999" w:rsidRDefault="00A65BC3" w:rsidP="004B5EED">
      <w:r w:rsidRPr="00A65BC3">
        <w:rPr>
          <w:rFonts w:cstheme="minorHAnsi"/>
        </w:rPr>
        <w:t xml:space="preserve">Wij verzoeken de gemeente </w:t>
      </w:r>
      <w:r w:rsidR="00E52999">
        <w:rPr>
          <w:rFonts w:cstheme="minorHAnsi"/>
        </w:rPr>
        <w:t>met betrekking tot de</w:t>
      </w:r>
      <w:r w:rsidRPr="00A65BC3">
        <w:rPr>
          <w:rFonts w:cstheme="minorHAnsi"/>
        </w:rPr>
        <w:t xml:space="preserve"> </w:t>
      </w:r>
      <w:r w:rsidRPr="00244468">
        <w:rPr>
          <w:rFonts w:cstheme="minorHAnsi"/>
          <w:b/>
          <w:bCs/>
        </w:rPr>
        <w:t>omgevingsvisie</w:t>
      </w:r>
      <w:r w:rsidR="00E52999">
        <w:t>:</w:t>
      </w:r>
    </w:p>
    <w:p w14:paraId="25151247" w14:textId="133D2D27" w:rsidR="00E52999" w:rsidRDefault="004B5EED" w:rsidP="004B5EED">
      <w:pPr>
        <w:pStyle w:val="Lijstalinea"/>
        <w:numPr>
          <w:ilvl w:val="0"/>
          <w:numId w:val="6"/>
        </w:numPr>
        <w:autoSpaceDE w:val="0"/>
        <w:autoSpaceDN w:val="0"/>
        <w:spacing w:after="0" w:line="240" w:lineRule="auto"/>
        <w:rPr>
          <w:rFonts w:ascii="Interstate-Light" w:eastAsia="Times New Roman" w:hAnsi="Interstate-Light"/>
        </w:rPr>
      </w:pPr>
      <w:r w:rsidRPr="00E52999">
        <w:rPr>
          <w:rFonts w:ascii="Interstate-Light" w:eastAsia="Times New Roman" w:hAnsi="Interstate-Light"/>
        </w:rPr>
        <w:t>Stuur op verduurzaming van de landbouw door</w:t>
      </w:r>
      <w:r w:rsidR="00E52999">
        <w:rPr>
          <w:rFonts w:ascii="Interstate-Light" w:eastAsia="Times New Roman" w:hAnsi="Interstate-Light"/>
        </w:rPr>
        <w:t>:</w:t>
      </w:r>
    </w:p>
    <w:p w14:paraId="07B7B30C" w14:textId="2E248EF9" w:rsidR="00E52999" w:rsidRPr="00E52999" w:rsidRDefault="00E52999" w:rsidP="00A63EAF">
      <w:pPr>
        <w:pStyle w:val="Lijstalinea"/>
        <w:numPr>
          <w:ilvl w:val="1"/>
          <w:numId w:val="6"/>
        </w:numPr>
      </w:pPr>
      <w:r>
        <w:t xml:space="preserve">een minimum percentage op te nemen voor duurzame/biologische/kringloop landbouw in 2030 en/of 2040. (Voor het helder definiëren van duurzame/biologische/kringloop landbouw zie </w:t>
      </w:r>
      <w:hyperlink r:id="rId10" w:history="1">
        <w:r w:rsidRPr="008A1627">
          <w:rPr>
            <w:rStyle w:val="Hyperlink"/>
          </w:rPr>
          <w:t>WUR</w:t>
        </w:r>
      </w:hyperlink>
      <w:r>
        <w:t xml:space="preserve">, </w:t>
      </w:r>
      <w:hyperlink r:id="rId11" w:history="1">
        <w:r w:rsidRPr="008A1627">
          <w:rPr>
            <w:rStyle w:val="Hyperlink"/>
          </w:rPr>
          <w:t>Groen Kennisnet</w:t>
        </w:r>
      </w:hyperlink>
      <w:r>
        <w:t xml:space="preserve"> en </w:t>
      </w:r>
      <w:hyperlink r:id="rId12" w:history="1">
        <w:proofErr w:type="spellStart"/>
        <w:r w:rsidRPr="008A1627">
          <w:rPr>
            <w:rStyle w:val="Hyperlink"/>
          </w:rPr>
          <w:t>Skal</w:t>
        </w:r>
        <w:proofErr w:type="spellEnd"/>
      </w:hyperlink>
      <w:r>
        <w:t>.)</w:t>
      </w:r>
    </w:p>
    <w:p w14:paraId="759C115C" w14:textId="1805B605" w:rsidR="004B5EED" w:rsidRPr="00E52999" w:rsidRDefault="004B5EED" w:rsidP="00A63EAF">
      <w:pPr>
        <w:pStyle w:val="Lijstalinea"/>
        <w:numPr>
          <w:ilvl w:val="1"/>
          <w:numId w:val="6"/>
        </w:numPr>
        <w:autoSpaceDE w:val="0"/>
        <w:autoSpaceDN w:val="0"/>
        <w:spacing w:after="0" w:line="240" w:lineRule="auto"/>
        <w:rPr>
          <w:rFonts w:ascii="Interstate-Light" w:eastAsia="Times New Roman" w:hAnsi="Interstate-Light"/>
        </w:rPr>
      </w:pPr>
      <w:r w:rsidRPr="00E52999">
        <w:rPr>
          <w:rFonts w:ascii="Interstate-Light" w:eastAsia="Times New Roman" w:hAnsi="Interstate-Light"/>
        </w:rPr>
        <w:t>voorwaarden te stellen aan nieuwe ontwikkelingen</w:t>
      </w:r>
      <w:r w:rsidR="00E52999">
        <w:rPr>
          <w:rFonts w:ascii="Interstate-Light" w:eastAsia="Times New Roman" w:hAnsi="Interstate-Light"/>
        </w:rPr>
        <w:t>;</w:t>
      </w:r>
      <w:r w:rsidRPr="00E52999">
        <w:rPr>
          <w:rFonts w:ascii="Interstate-Light" w:eastAsia="Times New Roman" w:hAnsi="Interstate-Light"/>
        </w:rPr>
        <w:t xml:space="preserve"> Stel grenzen aan stikstofemissies van intensieve landbouwbedrijven, bijvoorbeeld door een koppeling te maken met een maximale veebezetting of een geurnorm in te stellen.</w:t>
      </w:r>
    </w:p>
    <w:p w14:paraId="7ED894D3" w14:textId="77777777" w:rsidR="00244468" w:rsidRDefault="00244468" w:rsidP="00244468">
      <w:pPr>
        <w:pStyle w:val="Lijstalinea"/>
        <w:numPr>
          <w:ilvl w:val="0"/>
          <w:numId w:val="6"/>
        </w:numPr>
        <w:autoSpaceDE w:val="0"/>
        <w:autoSpaceDN w:val="0"/>
        <w:spacing w:after="0" w:line="240" w:lineRule="auto"/>
      </w:pPr>
      <w:r w:rsidRPr="00244468">
        <w:rPr>
          <w:rFonts w:cstheme="minorHAnsi"/>
        </w:rPr>
        <w:t>Formuleer</w:t>
      </w:r>
      <w:r>
        <w:t xml:space="preserve"> wat er per landschapstype aan agrarische activiteiten wel of niet passend is (bijvoorbeeld intensieve veehouderij, intensieve teelten met </w:t>
      </w:r>
      <w:proofErr w:type="spellStart"/>
      <w:r>
        <w:t>teeltondersteunende</w:t>
      </w:r>
      <w:proofErr w:type="spellEnd"/>
      <w:r>
        <w:t xml:space="preserve"> voorzieningen als (tunnel)kassen)), en onder welke voorwaarden.</w:t>
      </w:r>
    </w:p>
    <w:p w14:paraId="7F52F4BF" w14:textId="77777777" w:rsidR="004B5EED" w:rsidRPr="00E52999" w:rsidRDefault="004B5EED" w:rsidP="004B5EED">
      <w:pPr>
        <w:pStyle w:val="Lijstalinea"/>
        <w:numPr>
          <w:ilvl w:val="0"/>
          <w:numId w:val="6"/>
        </w:numPr>
        <w:autoSpaceDE w:val="0"/>
        <w:autoSpaceDN w:val="0"/>
        <w:spacing w:after="0" w:line="240" w:lineRule="auto"/>
        <w:rPr>
          <w:rFonts w:ascii="Interstate-Light" w:eastAsia="Times New Roman" w:hAnsi="Interstate-Light"/>
        </w:rPr>
      </w:pPr>
      <w:r w:rsidRPr="00E52999">
        <w:rPr>
          <w:rFonts w:ascii="Interstate-Light" w:eastAsia="Times New Roman" w:hAnsi="Interstate-Light"/>
        </w:rPr>
        <w:t xml:space="preserve">Laat de ontwikkeling van de landbouw en kwaliteitsverbetering van natuur en landschap elkaar versterken. Stimuleer en ondersteun daarom agrarische activiteiten die passen bij de karakteristieke van openheid van een gebied, die de groenblauwe </w:t>
      </w:r>
      <w:proofErr w:type="spellStart"/>
      <w:r w:rsidRPr="00E52999">
        <w:rPr>
          <w:rFonts w:ascii="Interstate-Light" w:eastAsia="Times New Roman" w:hAnsi="Interstate-Light"/>
        </w:rPr>
        <w:t>dooradering</w:t>
      </w:r>
      <w:proofErr w:type="spellEnd"/>
      <w:r w:rsidRPr="00E52999">
        <w:rPr>
          <w:rFonts w:ascii="Interstate-Light" w:eastAsia="Times New Roman" w:hAnsi="Interstate-Light"/>
        </w:rPr>
        <w:t xml:space="preserve"> versterken en die het water vasthouden. </w:t>
      </w:r>
    </w:p>
    <w:p w14:paraId="2C844D2E" w14:textId="53FE4DB3" w:rsidR="004B5EED" w:rsidRPr="00E52999" w:rsidRDefault="004B5EED" w:rsidP="004B5EED">
      <w:pPr>
        <w:pStyle w:val="Lijstalinea"/>
        <w:numPr>
          <w:ilvl w:val="0"/>
          <w:numId w:val="6"/>
        </w:numPr>
        <w:autoSpaceDE w:val="0"/>
        <w:autoSpaceDN w:val="0"/>
        <w:spacing w:after="0" w:line="240" w:lineRule="auto"/>
        <w:rPr>
          <w:rFonts w:ascii="Interstate-Light" w:eastAsia="Times New Roman" w:hAnsi="Interstate-Light"/>
        </w:rPr>
      </w:pPr>
      <w:r w:rsidRPr="00E52999">
        <w:rPr>
          <w:rFonts w:ascii="Interstate-Light" w:eastAsia="Times New Roman" w:hAnsi="Interstate-Light"/>
          <w:color w:val="000000"/>
        </w:rPr>
        <w:t xml:space="preserve">Stimuleer </w:t>
      </w:r>
      <w:proofErr w:type="spellStart"/>
      <w:r w:rsidRPr="00E52999">
        <w:rPr>
          <w:rFonts w:ascii="Interstate-Light" w:eastAsia="Times New Roman" w:hAnsi="Interstate-Light"/>
          <w:color w:val="000000"/>
        </w:rPr>
        <w:t>natuurinclusieve</w:t>
      </w:r>
      <w:proofErr w:type="spellEnd"/>
      <w:r w:rsidRPr="00E52999">
        <w:rPr>
          <w:rFonts w:ascii="Interstate-Light" w:eastAsia="Times New Roman" w:hAnsi="Interstate-Light"/>
          <w:color w:val="000000"/>
        </w:rPr>
        <w:t xml:space="preserve"> landbouw en </w:t>
      </w:r>
      <w:proofErr w:type="spellStart"/>
      <w:r w:rsidRPr="00E52999">
        <w:rPr>
          <w:rFonts w:ascii="Interstate-Light" w:eastAsia="Times New Roman" w:hAnsi="Interstate-Light"/>
          <w:color w:val="000000"/>
        </w:rPr>
        <w:t>groen-blauwe</w:t>
      </w:r>
      <w:proofErr w:type="spellEnd"/>
      <w:r w:rsidRPr="00E52999">
        <w:rPr>
          <w:rFonts w:ascii="Interstate-Light" w:eastAsia="Times New Roman" w:hAnsi="Interstate-Light"/>
          <w:color w:val="000000"/>
        </w:rPr>
        <w:t xml:space="preserve"> dooradering. </w:t>
      </w:r>
    </w:p>
    <w:p w14:paraId="30C3E99E" w14:textId="77777777" w:rsidR="00244468" w:rsidRDefault="004B5EED" w:rsidP="00E52999">
      <w:pPr>
        <w:pStyle w:val="Lijstalinea"/>
        <w:numPr>
          <w:ilvl w:val="0"/>
          <w:numId w:val="6"/>
        </w:numPr>
        <w:autoSpaceDE w:val="0"/>
        <w:autoSpaceDN w:val="0"/>
        <w:spacing w:after="0" w:line="240" w:lineRule="auto"/>
      </w:pPr>
      <w:r w:rsidRPr="00A63EAF">
        <w:rPr>
          <w:rFonts w:ascii="Interstate-Light" w:eastAsia="Times New Roman" w:hAnsi="Interstate-Light"/>
          <w:color w:val="000000"/>
        </w:rPr>
        <w:t xml:space="preserve">Beperk emissies van veehouderijen, door eisen te stellen aan grondgebondenheid, door op slot zetten van bouwblok, een grens te zetten op de uitstoot, geurnormen te stellen of voorwaarden te stellen bij uitbreiding of omschakeling. </w:t>
      </w:r>
      <w:r w:rsidR="00A63EAF">
        <w:t>G</w:t>
      </w:r>
      <w:r w:rsidR="00E52999">
        <w:t xml:space="preserve">een nieuwvestiging of uitbreiding van veehouderijen of intensieve landbouwbedrijven als dat leidt tot extra emissies in </w:t>
      </w:r>
      <w:proofErr w:type="spellStart"/>
      <w:r w:rsidR="00E52999">
        <w:t>stikstofoverbelaste</w:t>
      </w:r>
      <w:proofErr w:type="spellEnd"/>
      <w:r w:rsidR="00E52999">
        <w:t xml:space="preserve"> zones.</w:t>
      </w:r>
    </w:p>
    <w:p w14:paraId="2EA51B59" w14:textId="77777777" w:rsidR="00E52999" w:rsidRPr="00E52999" w:rsidRDefault="00E52999" w:rsidP="00E52999">
      <w:pPr>
        <w:autoSpaceDE w:val="0"/>
        <w:autoSpaceDN w:val="0"/>
        <w:spacing w:after="0" w:line="240" w:lineRule="auto"/>
        <w:rPr>
          <w:rFonts w:ascii="Interstate-Light" w:eastAsia="Times New Roman" w:hAnsi="Interstate-Light"/>
          <w:color w:val="000000"/>
        </w:rPr>
      </w:pPr>
    </w:p>
    <w:p w14:paraId="355C65D1" w14:textId="5273BB53" w:rsidR="00CB00CE" w:rsidRPr="00244468" w:rsidRDefault="00244468" w:rsidP="00244468">
      <w:r w:rsidRPr="00A65BC3">
        <w:rPr>
          <w:rFonts w:cstheme="minorHAnsi"/>
        </w:rPr>
        <w:t xml:space="preserve">Wij verzoeken de gemeente </w:t>
      </w:r>
      <w:r>
        <w:rPr>
          <w:rFonts w:cstheme="minorHAnsi"/>
        </w:rPr>
        <w:t>met betrekking tot de</w:t>
      </w:r>
      <w:r w:rsidRPr="00A65BC3">
        <w:rPr>
          <w:rFonts w:cstheme="minorHAnsi"/>
        </w:rPr>
        <w:t xml:space="preserve"> </w:t>
      </w:r>
      <w:r w:rsidRPr="00244468">
        <w:rPr>
          <w:rFonts w:cstheme="minorHAnsi"/>
          <w:b/>
          <w:bCs/>
        </w:rPr>
        <w:t>omgevingsvisie</w:t>
      </w:r>
      <w:r w:rsidR="008D0BD1" w:rsidRPr="00244468">
        <w:rPr>
          <w:rFonts w:cstheme="minorHAnsi"/>
          <w:b/>
          <w:bCs/>
        </w:rPr>
        <w:t>plan</w:t>
      </w:r>
      <w:r w:rsidR="00CB00CE" w:rsidRPr="00244468">
        <w:rPr>
          <w:rFonts w:cstheme="minorHAnsi"/>
        </w:rPr>
        <w:t>:</w:t>
      </w:r>
    </w:p>
    <w:p w14:paraId="3466CF99" w14:textId="7C7F873B" w:rsidR="00244468" w:rsidRDefault="00244468" w:rsidP="00AA7B3C">
      <w:pPr>
        <w:pStyle w:val="Lijstalinea"/>
        <w:numPr>
          <w:ilvl w:val="0"/>
          <w:numId w:val="7"/>
        </w:numPr>
      </w:pPr>
      <w:r>
        <w:t xml:space="preserve">Ga over tot aanwijzing van concrete locaties voor behoud en de versterking van de landschapskwaliteit. </w:t>
      </w:r>
    </w:p>
    <w:p w14:paraId="3F15C23D" w14:textId="4FC49938" w:rsidR="00244468" w:rsidRDefault="00244468" w:rsidP="00AA7B3C">
      <w:pPr>
        <w:pStyle w:val="Lijstalinea"/>
        <w:numPr>
          <w:ilvl w:val="0"/>
          <w:numId w:val="7"/>
        </w:numPr>
      </w:pPr>
      <w:r>
        <w:t xml:space="preserve">Koppel een duidelijke functietoedeling aan voorwaarden voor landbouw. Nieuwe plannen zouden moeten bijdragen aan de verbetering van de natuur- en landschapskwaliteit c.q. de omgevingskwaliteit. </w:t>
      </w:r>
    </w:p>
    <w:p w14:paraId="74EFBEE8" w14:textId="002225E0" w:rsidR="002227B5" w:rsidRPr="002227B5" w:rsidRDefault="002227B5" w:rsidP="00FC1C62">
      <w:pPr>
        <w:pStyle w:val="Lijstalinea"/>
        <w:numPr>
          <w:ilvl w:val="0"/>
          <w:numId w:val="6"/>
        </w:numPr>
        <w:autoSpaceDE w:val="0"/>
        <w:autoSpaceDN w:val="0"/>
        <w:spacing w:after="0" w:line="240" w:lineRule="auto"/>
        <w:rPr>
          <w:rFonts w:ascii="Interstate-Light" w:eastAsia="Times New Roman" w:hAnsi="Interstate-Light"/>
        </w:rPr>
      </w:pPr>
      <w:r w:rsidRPr="002227B5">
        <w:rPr>
          <w:rFonts w:ascii="Interstate-Light" w:eastAsia="Times New Roman" w:hAnsi="Interstate-Light"/>
        </w:rPr>
        <w:t xml:space="preserve">Neem </w:t>
      </w:r>
      <w:r w:rsidR="00AA7B3C">
        <w:t xml:space="preserve">eigen </w:t>
      </w:r>
      <w:r>
        <w:t xml:space="preserve">(scherpere) </w:t>
      </w:r>
      <w:r w:rsidR="00AA7B3C">
        <w:t>omgevingswaarden op</w:t>
      </w:r>
      <w:r>
        <w:t xml:space="preserve"> in het Omgevingsplan, bijv. </w:t>
      </w:r>
      <w:r w:rsidR="00AA7B3C">
        <w:t xml:space="preserve">voor licht (behoud van de omgevingskwaliteit duisternis), geluid of geur. </w:t>
      </w:r>
      <w:r>
        <w:t>En scherp de</w:t>
      </w:r>
      <w:r w:rsidR="00AA7B3C">
        <w:t xml:space="preserve"> waarden voor fijnstof </w:t>
      </w:r>
      <w:r>
        <w:t>aan.</w:t>
      </w:r>
    </w:p>
    <w:p w14:paraId="3129774C" w14:textId="13C86E99" w:rsidR="00AA7B3C" w:rsidRPr="002227B5" w:rsidRDefault="002227B5" w:rsidP="00FC1C62">
      <w:pPr>
        <w:pStyle w:val="Lijstalinea"/>
        <w:numPr>
          <w:ilvl w:val="0"/>
          <w:numId w:val="6"/>
        </w:numPr>
        <w:autoSpaceDE w:val="0"/>
        <w:autoSpaceDN w:val="0"/>
        <w:spacing w:after="0" w:line="240" w:lineRule="auto"/>
        <w:rPr>
          <w:rFonts w:ascii="Interstate-Light" w:eastAsia="Times New Roman" w:hAnsi="Interstate-Light"/>
        </w:rPr>
      </w:pPr>
      <w:r>
        <w:t>Wijs concrete</w:t>
      </w:r>
      <w:r w:rsidR="00AA7B3C">
        <w:t xml:space="preserve"> bestrijdingsmiddelenvrije zones aan rond natuurgebieden en/of langs waterlopen</w:t>
      </w:r>
      <w:r>
        <w:t>.</w:t>
      </w:r>
    </w:p>
    <w:p w14:paraId="533EBA59" w14:textId="77777777" w:rsidR="002227B5" w:rsidRDefault="002227B5" w:rsidP="002227B5">
      <w:pPr>
        <w:pStyle w:val="Lijstalinea"/>
        <w:numPr>
          <w:ilvl w:val="0"/>
          <w:numId w:val="6"/>
        </w:numPr>
        <w:autoSpaceDE w:val="0"/>
        <w:autoSpaceDN w:val="0"/>
        <w:spacing w:after="0" w:line="240" w:lineRule="auto"/>
        <w:rPr>
          <w:rFonts w:ascii="Interstate-Light" w:eastAsia="Times New Roman" w:hAnsi="Interstate-Light"/>
        </w:rPr>
      </w:pPr>
      <w:r w:rsidRPr="00E52999">
        <w:rPr>
          <w:rFonts w:ascii="Interstate-Light" w:eastAsia="Times New Roman" w:hAnsi="Interstate-Light"/>
        </w:rPr>
        <w:t xml:space="preserve">Geef als gemeente </w:t>
      </w:r>
      <w:r>
        <w:rPr>
          <w:rFonts w:ascii="Interstate-Light" w:eastAsia="Times New Roman" w:hAnsi="Interstate-Light"/>
        </w:rPr>
        <w:t>het</w:t>
      </w:r>
      <w:r w:rsidRPr="00E52999">
        <w:rPr>
          <w:rFonts w:ascii="Interstate-Light" w:eastAsia="Times New Roman" w:hAnsi="Interstate-Light"/>
        </w:rPr>
        <w:t xml:space="preserve"> goed</w:t>
      </w:r>
      <w:r>
        <w:rPr>
          <w:rFonts w:ascii="Interstate-Light" w:eastAsia="Times New Roman" w:hAnsi="Interstate-Light"/>
        </w:rPr>
        <w:t>e</w:t>
      </w:r>
      <w:r w:rsidRPr="00E52999">
        <w:rPr>
          <w:rFonts w:ascii="Interstate-Light" w:eastAsia="Times New Roman" w:hAnsi="Interstate-Light"/>
        </w:rPr>
        <w:t xml:space="preserve"> voorbeeld en sluit bij verpachting contracten met agrariërs die natuur-inclusieve landbouw bedrijven. </w:t>
      </w:r>
    </w:p>
    <w:p w14:paraId="0B478ED2" w14:textId="3913AAD6" w:rsidR="002227B5" w:rsidRDefault="002227B5" w:rsidP="002227B5">
      <w:pPr>
        <w:autoSpaceDE w:val="0"/>
        <w:autoSpaceDN w:val="0"/>
        <w:spacing w:after="0" w:line="240" w:lineRule="auto"/>
        <w:rPr>
          <w:rFonts w:ascii="Interstate-Light" w:eastAsia="Times New Roman" w:hAnsi="Interstate-Light"/>
        </w:rPr>
      </w:pPr>
    </w:p>
    <w:p w14:paraId="725D5AFD" w14:textId="77777777" w:rsidR="00340B45" w:rsidRPr="00340B45" w:rsidRDefault="00340B45" w:rsidP="00340B45">
      <w:pPr>
        <w:rPr>
          <w:rFonts w:cstheme="minorHAnsi"/>
        </w:rPr>
      </w:pPr>
      <w:r w:rsidRPr="00340B45">
        <w:rPr>
          <w:rFonts w:cstheme="minorHAnsi"/>
        </w:rPr>
        <w:t>Voordelen/</w:t>
      </w:r>
      <w:proofErr w:type="spellStart"/>
      <w:r w:rsidRPr="00340B45">
        <w:rPr>
          <w:rFonts w:cstheme="minorHAnsi"/>
        </w:rPr>
        <w:t>Meekoppelkansen</w:t>
      </w:r>
      <w:proofErr w:type="spellEnd"/>
      <w:r w:rsidRPr="00340B45">
        <w:rPr>
          <w:rFonts w:cstheme="minorHAnsi"/>
        </w:rPr>
        <w:t>:</w:t>
      </w:r>
    </w:p>
    <w:p w14:paraId="02789DD7" w14:textId="2AD0E3F0" w:rsidR="00340B45" w:rsidRPr="00340B45" w:rsidRDefault="00340B45" w:rsidP="00340B45">
      <w:pPr>
        <w:pStyle w:val="Lijstalinea"/>
        <w:numPr>
          <w:ilvl w:val="0"/>
          <w:numId w:val="9"/>
        </w:numPr>
        <w:rPr>
          <w:rFonts w:cstheme="minorHAnsi"/>
        </w:rPr>
      </w:pPr>
      <w:r w:rsidRPr="00340B45">
        <w:rPr>
          <w:rFonts w:cstheme="minorHAnsi"/>
        </w:rPr>
        <w:t xml:space="preserve">Draagvlak voor ruimtelijke ontwikkelingen kan worden vergroot door deze te koppelen aan het versterken van landschappelijke kwaliteiten. </w:t>
      </w:r>
    </w:p>
    <w:p w14:paraId="684BF361" w14:textId="15A9F6B3" w:rsidR="00340B45" w:rsidRPr="00340B45" w:rsidRDefault="00340B45" w:rsidP="00340B45">
      <w:pPr>
        <w:pStyle w:val="Lijstalinea"/>
        <w:numPr>
          <w:ilvl w:val="0"/>
          <w:numId w:val="9"/>
        </w:numPr>
        <w:rPr>
          <w:rFonts w:cstheme="minorHAnsi"/>
        </w:rPr>
      </w:pPr>
      <w:r w:rsidRPr="00340B45">
        <w:rPr>
          <w:rFonts w:cstheme="minorHAnsi"/>
        </w:rPr>
        <w:lastRenderedPageBreak/>
        <w:t>Een attractief</w:t>
      </w:r>
      <w:r>
        <w:rPr>
          <w:rFonts w:cstheme="minorHAnsi"/>
        </w:rPr>
        <w:t xml:space="preserve"> (agrarisch)</w:t>
      </w:r>
      <w:r w:rsidRPr="00340B45">
        <w:rPr>
          <w:rFonts w:cstheme="minorHAnsi"/>
        </w:rPr>
        <w:t xml:space="preserve"> landschap zorgt voor verbondenheid van bewoners met hun direct leefomgeving, verhoogt de waarde van onroerend goed en zorgt teven voor een beter vestigingsklimaat. </w:t>
      </w:r>
    </w:p>
    <w:p w14:paraId="44C4CBDF" w14:textId="77777777" w:rsidR="00340B45" w:rsidRPr="00340B45" w:rsidRDefault="00340B45" w:rsidP="00340B45">
      <w:pPr>
        <w:pStyle w:val="Lijstalinea"/>
        <w:numPr>
          <w:ilvl w:val="0"/>
          <w:numId w:val="9"/>
        </w:numPr>
        <w:rPr>
          <w:rFonts w:cstheme="minorHAnsi"/>
        </w:rPr>
      </w:pPr>
      <w:r w:rsidRPr="00340B45">
        <w:rPr>
          <w:rFonts w:cstheme="minorHAnsi"/>
        </w:rPr>
        <w:t xml:space="preserve">De realisatie van een </w:t>
      </w:r>
      <w:proofErr w:type="spellStart"/>
      <w:r w:rsidRPr="00340B45">
        <w:rPr>
          <w:rFonts w:cstheme="minorHAnsi"/>
        </w:rPr>
        <w:t>groen-blauwe</w:t>
      </w:r>
      <w:proofErr w:type="spellEnd"/>
      <w:r w:rsidRPr="00340B45">
        <w:rPr>
          <w:rFonts w:cstheme="minorHAnsi"/>
        </w:rPr>
        <w:t xml:space="preserve"> </w:t>
      </w:r>
      <w:proofErr w:type="spellStart"/>
      <w:r w:rsidRPr="00340B45">
        <w:rPr>
          <w:rFonts w:cstheme="minorHAnsi"/>
        </w:rPr>
        <w:t>dooradering</w:t>
      </w:r>
      <w:proofErr w:type="spellEnd"/>
      <w:r w:rsidRPr="00340B45">
        <w:rPr>
          <w:rFonts w:cstheme="minorHAnsi"/>
        </w:rPr>
        <w:t xml:space="preserve"> zorgt voor een robuust ecosysteem. Het draagt bij aan klimaatverbetering door de vastlegging van koolstof, plaagregulatie (schadelijke insecten worden door roofinsecten in toom gehouden) en waterregulatie.</w:t>
      </w:r>
    </w:p>
    <w:sectPr w:rsidR="00340B45" w:rsidRPr="00340B4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1313" w14:textId="77777777" w:rsidR="00C6230E" w:rsidRDefault="00C6230E">
      <w:pPr>
        <w:spacing w:after="0" w:line="240" w:lineRule="auto"/>
      </w:pPr>
      <w:r>
        <w:separator/>
      </w:r>
    </w:p>
  </w:endnote>
  <w:endnote w:type="continuationSeparator" w:id="0">
    <w:p w14:paraId="6F28B326" w14:textId="77777777" w:rsidR="00C6230E" w:rsidRDefault="00C6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Interstate-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19088674"/>
      <w:docPartObj>
        <w:docPartGallery w:val="Page Numbers (Bottom of Page)"/>
        <w:docPartUnique/>
      </w:docPartObj>
    </w:sdtPr>
    <w:sdtEndPr/>
    <w:sdtContent>
      <w:p w14:paraId="096C61F8" w14:textId="77777777" w:rsidR="000D7FC7" w:rsidRPr="000D7FC7" w:rsidRDefault="003162A7">
        <w:pPr>
          <w:pStyle w:val="Voettekst"/>
          <w:jc w:val="right"/>
          <w:rPr>
            <w:sz w:val="18"/>
            <w:szCs w:val="18"/>
          </w:rPr>
        </w:pPr>
        <w:r w:rsidRPr="000D7FC7">
          <w:rPr>
            <w:sz w:val="18"/>
            <w:szCs w:val="18"/>
          </w:rPr>
          <w:fldChar w:fldCharType="begin"/>
        </w:r>
        <w:r w:rsidRPr="000D7FC7">
          <w:rPr>
            <w:sz w:val="18"/>
            <w:szCs w:val="18"/>
          </w:rPr>
          <w:instrText>PAGE   \* MERGEFORMAT</w:instrText>
        </w:r>
        <w:r w:rsidRPr="000D7FC7">
          <w:rPr>
            <w:sz w:val="18"/>
            <w:szCs w:val="18"/>
          </w:rPr>
          <w:fldChar w:fldCharType="separate"/>
        </w:r>
        <w:r>
          <w:rPr>
            <w:noProof/>
            <w:sz w:val="18"/>
            <w:szCs w:val="18"/>
          </w:rPr>
          <w:t>2</w:t>
        </w:r>
        <w:r w:rsidRPr="000D7FC7">
          <w:rPr>
            <w:sz w:val="18"/>
            <w:szCs w:val="18"/>
          </w:rPr>
          <w:fldChar w:fldCharType="end"/>
        </w:r>
      </w:p>
    </w:sdtContent>
  </w:sdt>
  <w:p w14:paraId="1DF71002" w14:textId="77777777" w:rsidR="000D7FC7" w:rsidRPr="000D7FC7" w:rsidRDefault="00C6230E">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CA17" w14:textId="77777777" w:rsidR="00C6230E" w:rsidRDefault="00C6230E">
      <w:pPr>
        <w:spacing w:after="0" w:line="240" w:lineRule="auto"/>
      </w:pPr>
      <w:r>
        <w:separator/>
      </w:r>
    </w:p>
  </w:footnote>
  <w:footnote w:type="continuationSeparator" w:id="0">
    <w:p w14:paraId="29B9B27F" w14:textId="77777777" w:rsidR="00C6230E" w:rsidRDefault="00C62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3CAB"/>
    <w:multiLevelType w:val="hybridMultilevel"/>
    <w:tmpl w:val="3FF04790"/>
    <w:lvl w:ilvl="0" w:tplc="FFFFFFF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D13AB1"/>
    <w:multiLevelType w:val="hybridMultilevel"/>
    <w:tmpl w:val="382667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D8CCB55E">
      <w:start w:val="1"/>
      <w:numFmt w:val="bullet"/>
      <w:lvlText w:val="-"/>
      <w:lvlJc w:val="left"/>
      <w:pPr>
        <w:ind w:left="2880" w:hanging="360"/>
      </w:pPr>
      <w:rPr>
        <w:rFonts w:ascii="Calibri" w:eastAsiaTheme="minorHAnsi" w:hAnsi="Calibri" w:cs="Calibr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9D5DA0"/>
    <w:multiLevelType w:val="hybridMultilevel"/>
    <w:tmpl w:val="3A40FA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E3D145F"/>
    <w:multiLevelType w:val="hybridMultilevel"/>
    <w:tmpl w:val="85EACD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33E5F0F"/>
    <w:multiLevelType w:val="hybridMultilevel"/>
    <w:tmpl w:val="1F9A97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360886"/>
    <w:multiLevelType w:val="hybridMultilevel"/>
    <w:tmpl w:val="6C149B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86263C"/>
    <w:multiLevelType w:val="hybridMultilevel"/>
    <w:tmpl w:val="F4061F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CF32EA"/>
    <w:multiLevelType w:val="hybridMultilevel"/>
    <w:tmpl w:val="08BA4070"/>
    <w:lvl w:ilvl="0" w:tplc="FFFFFFF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D06A01"/>
    <w:multiLevelType w:val="hybridMultilevel"/>
    <w:tmpl w:val="F5D47C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0"/>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CE"/>
    <w:rsid w:val="000B0CF6"/>
    <w:rsid w:val="002227B5"/>
    <w:rsid w:val="00244468"/>
    <w:rsid w:val="003162A7"/>
    <w:rsid w:val="00340B45"/>
    <w:rsid w:val="003502FC"/>
    <w:rsid w:val="0038560C"/>
    <w:rsid w:val="004B0B39"/>
    <w:rsid w:val="004B5EED"/>
    <w:rsid w:val="004D2BF6"/>
    <w:rsid w:val="00523583"/>
    <w:rsid w:val="005E433D"/>
    <w:rsid w:val="00641969"/>
    <w:rsid w:val="00654F05"/>
    <w:rsid w:val="006A0D9E"/>
    <w:rsid w:val="007529E6"/>
    <w:rsid w:val="007D3D15"/>
    <w:rsid w:val="008A1627"/>
    <w:rsid w:val="008D0BD1"/>
    <w:rsid w:val="00922137"/>
    <w:rsid w:val="0097119B"/>
    <w:rsid w:val="00984109"/>
    <w:rsid w:val="009A4311"/>
    <w:rsid w:val="009C79A0"/>
    <w:rsid w:val="00A63EAF"/>
    <w:rsid w:val="00A65BC3"/>
    <w:rsid w:val="00AA7B3C"/>
    <w:rsid w:val="00B15E4B"/>
    <w:rsid w:val="00B70A5A"/>
    <w:rsid w:val="00B91714"/>
    <w:rsid w:val="00BF4620"/>
    <w:rsid w:val="00C1656B"/>
    <w:rsid w:val="00C6230E"/>
    <w:rsid w:val="00CB00CE"/>
    <w:rsid w:val="00D02C38"/>
    <w:rsid w:val="00D172CC"/>
    <w:rsid w:val="00E11580"/>
    <w:rsid w:val="00E470B6"/>
    <w:rsid w:val="00E52999"/>
    <w:rsid w:val="00EE51A9"/>
    <w:rsid w:val="00FA3DE5"/>
    <w:rsid w:val="00FC0FAD"/>
    <w:rsid w:val="00FD4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C540"/>
  <w15:chartTrackingRefBased/>
  <w15:docId w15:val="{CC66AF00-E7CA-42EC-8FC3-80F24B4B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00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00CE"/>
    <w:pPr>
      <w:ind w:left="720"/>
      <w:contextualSpacing/>
    </w:pPr>
  </w:style>
  <w:style w:type="paragraph" w:styleId="Voettekst">
    <w:name w:val="footer"/>
    <w:basedOn w:val="Standaard"/>
    <w:link w:val="VoettekstChar"/>
    <w:uiPriority w:val="99"/>
    <w:unhideWhenUsed/>
    <w:rsid w:val="00CB00C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B00CE"/>
  </w:style>
  <w:style w:type="paragraph" w:styleId="Tekstopmerking">
    <w:name w:val="annotation text"/>
    <w:basedOn w:val="Standaard"/>
    <w:link w:val="TekstopmerkingChar"/>
    <w:uiPriority w:val="99"/>
    <w:semiHidden/>
    <w:unhideWhenUsed/>
    <w:rsid w:val="00E115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1580"/>
    <w:rPr>
      <w:sz w:val="20"/>
      <w:szCs w:val="20"/>
    </w:rPr>
  </w:style>
  <w:style w:type="character" w:styleId="Verwijzingopmerking">
    <w:name w:val="annotation reference"/>
    <w:basedOn w:val="Standaardalinea-lettertype"/>
    <w:uiPriority w:val="99"/>
    <w:semiHidden/>
    <w:unhideWhenUsed/>
    <w:rsid w:val="00E11580"/>
    <w:rPr>
      <w:sz w:val="16"/>
      <w:szCs w:val="16"/>
    </w:rPr>
  </w:style>
  <w:style w:type="character" w:styleId="Zwaar">
    <w:name w:val="Strong"/>
    <w:basedOn w:val="Standaardalinea-lettertype"/>
    <w:uiPriority w:val="22"/>
    <w:qFormat/>
    <w:rsid w:val="00B91714"/>
    <w:rPr>
      <w:b/>
      <w:bCs/>
    </w:rPr>
  </w:style>
  <w:style w:type="paragraph" w:styleId="Onderwerpvanopmerking">
    <w:name w:val="annotation subject"/>
    <w:basedOn w:val="Tekstopmerking"/>
    <w:next w:val="Tekstopmerking"/>
    <w:link w:val="OnderwerpvanopmerkingChar"/>
    <w:uiPriority w:val="99"/>
    <w:semiHidden/>
    <w:unhideWhenUsed/>
    <w:rsid w:val="00FA3DE5"/>
    <w:rPr>
      <w:b/>
      <w:bCs/>
    </w:rPr>
  </w:style>
  <w:style w:type="character" w:customStyle="1" w:styleId="OnderwerpvanopmerkingChar">
    <w:name w:val="Onderwerp van opmerking Char"/>
    <w:basedOn w:val="TekstopmerkingChar"/>
    <w:link w:val="Onderwerpvanopmerking"/>
    <w:uiPriority w:val="99"/>
    <w:semiHidden/>
    <w:rsid w:val="00FA3DE5"/>
    <w:rPr>
      <w:b/>
      <w:bCs/>
      <w:sz w:val="20"/>
      <w:szCs w:val="20"/>
    </w:rPr>
  </w:style>
  <w:style w:type="character" w:styleId="Hyperlink">
    <w:name w:val="Hyperlink"/>
    <w:basedOn w:val="Standaardalinea-lettertype"/>
    <w:uiPriority w:val="99"/>
    <w:unhideWhenUsed/>
    <w:rsid w:val="00FA3DE5"/>
    <w:rPr>
      <w:color w:val="0563C1" w:themeColor="hyperlink"/>
      <w:u w:val="single"/>
    </w:rPr>
  </w:style>
  <w:style w:type="character" w:styleId="Onopgelostemelding">
    <w:name w:val="Unresolved Mention"/>
    <w:basedOn w:val="Standaardalinea-lettertype"/>
    <w:uiPriority w:val="99"/>
    <w:semiHidden/>
    <w:unhideWhenUsed/>
    <w:rsid w:val="00FA3DE5"/>
    <w:rPr>
      <w:color w:val="605E5C"/>
      <w:shd w:val="clear" w:color="auto" w:fill="E1DFDD"/>
    </w:rPr>
  </w:style>
  <w:style w:type="character" w:styleId="GevolgdeHyperlink">
    <w:name w:val="FollowedHyperlink"/>
    <w:basedOn w:val="Standaardalinea-lettertype"/>
    <w:uiPriority w:val="99"/>
    <w:semiHidden/>
    <w:unhideWhenUsed/>
    <w:rsid w:val="009A4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8052">
      <w:bodyDiv w:val="1"/>
      <w:marLeft w:val="0"/>
      <w:marRight w:val="0"/>
      <w:marTop w:val="0"/>
      <w:marBottom w:val="0"/>
      <w:divBdr>
        <w:top w:val="none" w:sz="0" w:space="0" w:color="auto"/>
        <w:left w:val="none" w:sz="0" w:space="0" w:color="auto"/>
        <w:bottom w:val="none" w:sz="0" w:space="0" w:color="auto"/>
        <w:right w:val="none" w:sz="0" w:space="0" w:color="auto"/>
      </w:divBdr>
    </w:div>
    <w:div w:id="17314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envooronzeleefomgeving.nl/download/e21364bd271701799cb561c46cfe6b6e9329.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menvooronzeleefomgeving.nl/download/cd6ae969390194b4c99f9c53764cb8229393.pdf" TargetMode="External"/><Relationship Id="rId12" Type="http://schemas.openxmlformats.org/officeDocument/2006/relationships/hyperlink" Target="https://www.ska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groenkennisnet.nl/pages/viewpage.action?pageId=199885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ur.nl/nl/nieuws/Natuurinclusieve-landbouw-goed-voor-boer-en-milieu.htm" TargetMode="External"/><Relationship Id="rId4" Type="http://schemas.openxmlformats.org/officeDocument/2006/relationships/webSettings" Target="webSettings.xml"/><Relationship Id="rId9" Type="http://schemas.openxmlformats.org/officeDocument/2006/relationships/hyperlink" Target="https://www.samenvooronzeleefomgeving.nl/download/462dad37831736b816e99973742a64249402.docx"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566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Graat</dc:creator>
  <cp:keywords/>
  <dc:description/>
  <cp:lastModifiedBy>Mariska van der Leij</cp:lastModifiedBy>
  <cp:revision>7</cp:revision>
  <dcterms:created xsi:type="dcterms:W3CDTF">2021-12-01T16:16:00Z</dcterms:created>
  <dcterms:modified xsi:type="dcterms:W3CDTF">2022-01-12T07:50:00Z</dcterms:modified>
</cp:coreProperties>
</file>