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23CD" w14:textId="6030824C" w:rsidR="00C8067F" w:rsidRPr="00425A90" w:rsidRDefault="00C8067F" w:rsidP="00E00B7D">
      <w:pPr>
        <w:rPr>
          <w:b/>
          <w:bCs/>
          <w:sz w:val="28"/>
          <w:szCs w:val="28"/>
        </w:rPr>
      </w:pPr>
      <w:r w:rsidRPr="00425A90">
        <w:rPr>
          <w:b/>
          <w:bCs/>
          <w:sz w:val="28"/>
          <w:szCs w:val="28"/>
        </w:rPr>
        <w:t xml:space="preserve">Voorbeeldzinnen </w:t>
      </w:r>
      <w:r w:rsidR="00787DFC" w:rsidRPr="00425A90">
        <w:rPr>
          <w:b/>
          <w:bCs/>
          <w:sz w:val="28"/>
          <w:szCs w:val="28"/>
        </w:rPr>
        <w:t>voor zienswijze - thema</w:t>
      </w:r>
      <w:r w:rsidR="00C139B1" w:rsidRPr="00425A90">
        <w:rPr>
          <w:b/>
          <w:bCs/>
          <w:sz w:val="28"/>
          <w:szCs w:val="28"/>
        </w:rPr>
        <w:t xml:space="preserve"> </w:t>
      </w:r>
      <w:proofErr w:type="spellStart"/>
      <w:r w:rsidR="00C139B1" w:rsidRPr="00425A90">
        <w:rPr>
          <w:b/>
          <w:bCs/>
          <w:sz w:val="28"/>
          <w:szCs w:val="28"/>
        </w:rPr>
        <w:t>Natuurinclusief</w:t>
      </w:r>
      <w:proofErr w:type="spellEnd"/>
      <w:r w:rsidR="00C139B1" w:rsidRPr="00425A90">
        <w:rPr>
          <w:b/>
          <w:bCs/>
          <w:sz w:val="28"/>
          <w:szCs w:val="28"/>
        </w:rPr>
        <w:t xml:space="preserve"> Bouwen</w:t>
      </w:r>
      <w:r w:rsidRPr="00425A90">
        <w:rPr>
          <w:b/>
          <w:bCs/>
          <w:sz w:val="28"/>
          <w:szCs w:val="28"/>
        </w:rPr>
        <w:t xml:space="preserve"> </w:t>
      </w:r>
      <w:r w:rsidR="00C139B1" w:rsidRPr="00425A90">
        <w:rPr>
          <w:b/>
          <w:bCs/>
          <w:sz w:val="28"/>
          <w:szCs w:val="28"/>
        </w:rPr>
        <w:t>(</w:t>
      </w:r>
      <w:r w:rsidRPr="00425A90">
        <w:rPr>
          <w:b/>
          <w:bCs/>
          <w:sz w:val="28"/>
          <w:szCs w:val="28"/>
        </w:rPr>
        <w:t>bouwopgave</w:t>
      </w:r>
      <w:r w:rsidR="00C139B1" w:rsidRPr="00425A90">
        <w:rPr>
          <w:b/>
          <w:bCs/>
          <w:sz w:val="28"/>
          <w:szCs w:val="28"/>
        </w:rPr>
        <w:t>)</w:t>
      </w:r>
    </w:p>
    <w:p w14:paraId="631EAC99" w14:textId="77777777" w:rsidR="00E81B75" w:rsidRDefault="00E81B75" w:rsidP="00E81B75">
      <w:pPr>
        <w:rPr>
          <w:rStyle w:val="Zwaar"/>
          <w:rFonts w:eastAsia="Times New Roman" w:cstheme="minorHAnsi"/>
          <w:i/>
          <w:iCs/>
          <w:sz w:val="24"/>
          <w:szCs w:val="24"/>
        </w:rPr>
      </w:pPr>
      <w:r w:rsidRPr="009A2338">
        <w:rPr>
          <w:rStyle w:val="Zwaar"/>
          <w:rFonts w:eastAsia="Times New Roman" w:cstheme="minorHAnsi"/>
          <w:i/>
          <w:iCs/>
          <w:sz w:val="24"/>
          <w:szCs w:val="24"/>
        </w:rPr>
        <w:t>Voor indienen zienswijze bij gemeentelijke Omgevingsvisie en Omgevingsplan</w:t>
      </w:r>
    </w:p>
    <w:p w14:paraId="2AD06597" w14:textId="77777777" w:rsidR="00E81B75" w:rsidRDefault="00E81B75" w:rsidP="00E81B75">
      <w:pPr>
        <w:rPr>
          <w:rFonts w:eastAsia="Times New Roman" w:cstheme="minorHAnsi"/>
          <w:i/>
          <w:iCs/>
          <w:sz w:val="24"/>
          <w:szCs w:val="24"/>
        </w:rPr>
      </w:pPr>
    </w:p>
    <w:p w14:paraId="5F9C1E54" w14:textId="77777777" w:rsidR="00C40ADB" w:rsidRDefault="00E81B75" w:rsidP="00E81B7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Behorende bij</w:t>
      </w:r>
      <w:r w:rsidR="00C40ADB">
        <w:rPr>
          <w:rFonts w:eastAsia="Times New Roman" w:cstheme="minorHAnsi"/>
          <w:sz w:val="24"/>
          <w:szCs w:val="24"/>
        </w:rPr>
        <w:t>:</w:t>
      </w:r>
    </w:p>
    <w:p w14:paraId="7A1A0D79" w14:textId="0431ED66" w:rsidR="00C40ADB" w:rsidRPr="00C40ADB" w:rsidRDefault="00C40ADB" w:rsidP="00E81B75">
      <w:pPr>
        <w:rPr>
          <w:color w:val="0563C1" w:themeColor="hyperlink"/>
          <w:u w:val="single"/>
        </w:rPr>
      </w:pPr>
      <w:r>
        <w:rPr>
          <w:rFonts w:eastAsia="Times New Roman" w:cstheme="minorHAnsi"/>
          <w:sz w:val="24"/>
          <w:szCs w:val="24"/>
        </w:rPr>
        <w:t>-</w:t>
      </w:r>
      <w:r w:rsidR="00E81B75" w:rsidRPr="002B6ECA">
        <w:rPr>
          <w:b/>
          <w:bCs/>
        </w:rPr>
        <w:t xml:space="preserve"> </w:t>
      </w:r>
      <w:hyperlink r:id="rId5" w:history="1">
        <w:r w:rsidR="00E81B75" w:rsidRPr="00E81B75">
          <w:rPr>
            <w:rStyle w:val="Hyperlink"/>
          </w:rPr>
          <w:t>Wegwijzer Bouwopgave</w:t>
        </w:r>
      </w:hyperlink>
      <w:r>
        <w:rPr>
          <w:rStyle w:val="Hyperlink"/>
        </w:rPr>
        <w:t xml:space="preserve"> </w:t>
      </w:r>
    </w:p>
    <w:p w14:paraId="33A895C1" w14:textId="77777777" w:rsidR="00C40ADB" w:rsidRPr="00A15E86" w:rsidRDefault="00C40ADB" w:rsidP="00C40ADB">
      <w:pPr>
        <w:rPr>
          <w:rFonts w:cstheme="minorHAnsi"/>
        </w:rPr>
      </w:pPr>
      <w:r w:rsidRPr="00A15E86">
        <w:rPr>
          <w:rFonts w:cstheme="minorHAnsi"/>
        </w:rPr>
        <w:t xml:space="preserve">- </w:t>
      </w:r>
      <w:hyperlink r:id="rId6" w:history="1">
        <w:r w:rsidRPr="00A15E86">
          <w:rPr>
            <w:rStyle w:val="Hyperlink"/>
            <w:rFonts w:cstheme="minorHAnsi"/>
          </w:rPr>
          <w:t>Voorbeeldbrief Omgevingsvisie</w:t>
        </w:r>
      </w:hyperlink>
      <w:r w:rsidRPr="00A15E86">
        <w:rPr>
          <w:rFonts w:cstheme="minorHAnsi"/>
        </w:rPr>
        <w:t xml:space="preserve"> en </w:t>
      </w:r>
      <w:hyperlink r:id="rId7" w:history="1">
        <w:r w:rsidRPr="00A15E86">
          <w:rPr>
            <w:rStyle w:val="Hyperlink"/>
            <w:rFonts w:cstheme="minorHAnsi"/>
          </w:rPr>
          <w:t>Voorbeeldbrief Omgevingsplan</w:t>
        </w:r>
      </w:hyperlink>
    </w:p>
    <w:p w14:paraId="61C3E803" w14:textId="77777777" w:rsidR="00C40ADB" w:rsidRDefault="00C40ADB" w:rsidP="00E81B75">
      <w:pPr>
        <w:rPr>
          <w:b/>
          <w:bCs/>
        </w:rPr>
      </w:pPr>
    </w:p>
    <w:p w14:paraId="1751529B" w14:textId="68C17C21" w:rsidR="00E00B7D" w:rsidRPr="002B6ECA" w:rsidRDefault="00E00B7D" w:rsidP="00E81B75">
      <w:pPr>
        <w:rPr>
          <w:b/>
          <w:bCs/>
        </w:rPr>
      </w:pPr>
      <w:r w:rsidRPr="002B6ECA">
        <w:rPr>
          <w:b/>
          <w:bCs/>
        </w:rPr>
        <w:t>Verzoek/wens/oproep</w:t>
      </w:r>
    </w:p>
    <w:p w14:paraId="25DAC3B3" w14:textId="160DB2AF" w:rsidR="00E00B7D" w:rsidRPr="00E00B7D" w:rsidRDefault="00E00B7D" w:rsidP="00E00B7D">
      <w:pPr>
        <w:numPr>
          <w:ilvl w:val="1"/>
          <w:numId w:val="1"/>
        </w:numPr>
      </w:pPr>
      <w:r w:rsidRPr="00E00B7D">
        <w:t xml:space="preserve">Wij verzoeken de gemeente om in de </w:t>
      </w:r>
      <w:r w:rsidRPr="00E00B7D">
        <w:rPr>
          <w:b/>
          <w:bCs/>
        </w:rPr>
        <w:t xml:space="preserve">omgevingsvisie </w:t>
      </w:r>
      <w:r w:rsidRPr="00E00B7D">
        <w:t xml:space="preserve">de ambitie op te nemen om te </w:t>
      </w:r>
      <w:r w:rsidR="00687087">
        <w:t>kiezen voor</w:t>
      </w:r>
      <w:r w:rsidRPr="00E00B7D">
        <w:t xml:space="preserve"> </w:t>
      </w:r>
      <w:proofErr w:type="spellStart"/>
      <w:r>
        <w:t>natuurinclusief</w:t>
      </w:r>
      <w:proofErr w:type="spellEnd"/>
      <w:r>
        <w:t xml:space="preserve"> bouwen en renoveren. </w:t>
      </w:r>
    </w:p>
    <w:p w14:paraId="54927721" w14:textId="77777777" w:rsidR="00E00B7D" w:rsidRPr="00E00B7D" w:rsidRDefault="00E00B7D" w:rsidP="002B6ECA">
      <w:r w:rsidRPr="002B6ECA">
        <w:rPr>
          <w:b/>
          <w:bCs/>
        </w:rPr>
        <w:t xml:space="preserve">Concretisering en acties voor </w:t>
      </w:r>
      <w:r w:rsidRPr="00E00B7D">
        <w:rPr>
          <w:b/>
          <w:bCs/>
        </w:rPr>
        <w:t>omgevingsplan</w:t>
      </w:r>
      <w:r w:rsidRPr="00E00B7D">
        <w:t>:</w:t>
      </w:r>
    </w:p>
    <w:p w14:paraId="11F1034F" w14:textId="759D834C" w:rsidR="00687087" w:rsidRDefault="00E00B7D" w:rsidP="00E00B7D">
      <w:pPr>
        <w:numPr>
          <w:ilvl w:val="1"/>
          <w:numId w:val="1"/>
        </w:numPr>
      </w:pPr>
      <w:r w:rsidRPr="00E00B7D">
        <w:t>Om deze ambitie te verwezenlijken, stellen wij voor om</w:t>
      </w:r>
      <w:r>
        <w:t xml:space="preserve"> in het omgevingsplan</w:t>
      </w:r>
      <w:r w:rsidRPr="00E00B7D">
        <w:t xml:space="preserve"> </w:t>
      </w:r>
      <w:r>
        <w:t>als eisen te stellen dat</w:t>
      </w:r>
      <w:r w:rsidR="002B6ECA">
        <w:t>:</w:t>
      </w:r>
    </w:p>
    <w:p w14:paraId="6618AAC4" w14:textId="5D7AC16C" w:rsidR="00687087" w:rsidRDefault="00E00B7D" w:rsidP="00CF60EA">
      <w:pPr>
        <w:numPr>
          <w:ilvl w:val="2"/>
          <w:numId w:val="1"/>
        </w:numPr>
      </w:pPr>
      <w:r>
        <w:t xml:space="preserve">bij </w:t>
      </w:r>
      <w:r w:rsidRPr="001D11DB">
        <w:rPr>
          <w:i/>
        </w:rPr>
        <w:t>nieuwbouw</w:t>
      </w:r>
      <w:r w:rsidRPr="00CA0A07">
        <w:rPr>
          <w:i/>
        </w:rPr>
        <w:t xml:space="preserve"> op voorheen onbebouwd gebied</w:t>
      </w:r>
      <w:r>
        <w:t xml:space="preserve"> </w:t>
      </w:r>
      <w:proofErr w:type="spellStart"/>
      <w:r w:rsidRPr="00E00B7D">
        <w:t>natuurinclusief</w:t>
      </w:r>
      <w:proofErr w:type="spellEnd"/>
      <w:r w:rsidRPr="00E00B7D">
        <w:t xml:space="preserve"> </w:t>
      </w:r>
      <w:r>
        <w:t xml:space="preserve">wordt gebouwd, zodat </w:t>
      </w:r>
      <w:r w:rsidRPr="00E00B7D">
        <w:t>de bi</w:t>
      </w:r>
      <w:r>
        <w:t xml:space="preserve">odiversiteit tenminste gelijk blijft </w:t>
      </w:r>
      <w:r w:rsidR="00687087">
        <w:t xml:space="preserve">en waar mogelijk </w:t>
      </w:r>
      <w:r>
        <w:t>verbetert.</w:t>
      </w:r>
    </w:p>
    <w:p w14:paraId="5B5BFC77" w14:textId="20A21FC3" w:rsidR="00687087" w:rsidRDefault="00E00B7D" w:rsidP="00CF60EA">
      <w:pPr>
        <w:numPr>
          <w:ilvl w:val="2"/>
          <w:numId w:val="1"/>
        </w:numPr>
      </w:pPr>
      <w:r>
        <w:t>B</w:t>
      </w:r>
      <w:r w:rsidRPr="00E00B7D">
        <w:t xml:space="preserve">estaande bomenrijen, waterlopen of andere landschapselementen </w:t>
      </w:r>
      <w:r>
        <w:t xml:space="preserve">behouden blijven, door ze te </w:t>
      </w:r>
      <w:r w:rsidRPr="00E00B7D">
        <w:t>verwerken in het ontwerp van een nieuwe wijk of bedrijventerrein.</w:t>
      </w:r>
      <w:r w:rsidR="001D11DB">
        <w:t xml:space="preserve"> </w:t>
      </w:r>
    </w:p>
    <w:p w14:paraId="72F14435" w14:textId="30529706" w:rsidR="00687087" w:rsidRDefault="00CF60EA" w:rsidP="00CF60EA">
      <w:pPr>
        <w:numPr>
          <w:ilvl w:val="2"/>
          <w:numId w:val="1"/>
        </w:numPr>
      </w:pPr>
      <w:r>
        <w:t>B</w:t>
      </w:r>
      <w:r w:rsidR="001D11DB">
        <w:t>ij</w:t>
      </w:r>
      <w:r w:rsidR="001D11DB" w:rsidRPr="001D11DB">
        <w:rPr>
          <w:i/>
        </w:rPr>
        <w:t xml:space="preserve"> sloop</w:t>
      </w:r>
      <w:r w:rsidR="001D11DB">
        <w:t xml:space="preserve"> een verplichting op te nemen om onderzoek te doen naar de aanwezigheid van beschermde flora en fauna als voorwaarde voor de melding of omgevingsvergunning</w:t>
      </w:r>
      <w:r w:rsidR="00425A90">
        <w:t xml:space="preserve">, mede ter voldoening aan de </w:t>
      </w:r>
      <w:proofErr w:type="spellStart"/>
      <w:r w:rsidR="00425A90">
        <w:t>onderzoeksplicht</w:t>
      </w:r>
      <w:proofErr w:type="spellEnd"/>
      <w:r w:rsidR="00425A90">
        <w:t xml:space="preserve"> die onderdeel uitmaakt van de zorgplicht voor flora- en fauna-activiteiten die is opgenomen in artikel 11.27 van het Besluit activiteiten leefomgeving.</w:t>
      </w:r>
    </w:p>
    <w:p w14:paraId="2CD2A36F" w14:textId="12210C57" w:rsidR="00687087" w:rsidRDefault="00CF60EA" w:rsidP="00CF60EA">
      <w:pPr>
        <w:numPr>
          <w:ilvl w:val="2"/>
          <w:numId w:val="1"/>
        </w:numPr>
      </w:pPr>
      <w:r>
        <w:t>B</w:t>
      </w:r>
      <w:r w:rsidR="001D11DB">
        <w:t xml:space="preserve">ij </w:t>
      </w:r>
      <w:r w:rsidR="001D11DB" w:rsidRPr="00CA0A07">
        <w:rPr>
          <w:i/>
        </w:rPr>
        <w:t xml:space="preserve">nieuwbouw en </w:t>
      </w:r>
      <w:r w:rsidR="00E00B7D" w:rsidRPr="00CA0A07">
        <w:rPr>
          <w:i/>
        </w:rPr>
        <w:t>bij renovatie van bestaande bouw</w:t>
      </w:r>
      <w:r w:rsidR="001D11DB">
        <w:t xml:space="preserve"> </w:t>
      </w:r>
      <w:r w:rsidR="00E00B7D">
        <w:t xml:space="preserve">te bepalen dat </w:t>
      </w:r>
      <w:r w:rsidR="001D11DB">
        <w:t xml:space="preserve">de bouw of de </w:t>
      </w:r>
      <w:r w:rsidR="00E00B7D">
        <w:t xml:space="preserve">renovatie zodanig plaatsvindt dat de bouwwerken </w:t>
      </w:r>
      <w:r w:rsidR="001D11DB">
        <w:t xml:space="preserve">beschermde </w:t>
      </w:r>
      <w:r w:rsidR="00687087">
        <w:t>en Rode Lijst-</w:t>
      </w:r>
      <w:r w:rsidR="001D11DB">
        <w:t xml:space="preserve">soorten optimaal gelegenheid bieden om te nestelen en te verblijven. </w:t>
      </w:r>
    </w:p>
    <w:p w14:paraId="27D4AEAB" w14:textId="3E24EE02" w:rsidR="00E00B7D" w:rsidRPr="00E00B7D" w:rsidRDefault="00CF60EA" w:rsidP="00CF60EA">
      <w:pPr>
        <w:numPr>
          <w:ilvl w:val="2"/>
          <w:numId w:val="1"/>
        </w:numPr>
      </w:pPr>
      <w:r>
        <w:t>O</w:t>
      </w:r>
      <w:r w:rsidR="001D11DB">
        <w:t xml:space="preserve">m ten aanzien van </w:t>
      </w:r>
      <w:r w:rsidR="001D11DB" w:rsidRPr="00CA0A07">
        <w:rPr>
          <w:i/>
        </w:rPr>
        <w:t>bijgebouwen en erfafscheidingen</w:t>
      </w:r>
      <w:r w:rsidR="001D11DB">
        <w:t xml:space="preserve"> te bepalen dat deze </w:t>
      </w:r>
      <w:proofErr w:type="spellStart"/>
      <w:r w:rsidR="001D11DB">
        <w:t>faunapasseerb</w:t>
      </w:r>
      <w:r w:rsidR="00CA0A07">
        <w:t>a</w:t>
      </w:r>
      <w:r w:rsidR="001D11DB">
        <w:t>ar</w:t>
      </w:r>
      <w:proofErr w:type="spellEnd"/>
      <w:r w:rsidR="001D11DB">
        <w:t xml:space="preserve"> moeten zijn (geen ondoordringbare </w:t>
      </w:r>
      <w:r w:rsidR="00CA0A07">
        <w:t>barrière mogen vormen</w:t>
      </w:r>
      <w:r>
        <w:t>)</w:t>
      </w:r>
      <w:r w:rsidR="00CA0A07">
        <w:t xml:space="preserve"> voor beschermde </w:t>
      </w:r>
      <w:r w:rsidR="00687087">
        <w:t>en Rode Lijst-</w:t>
      </w:r>
      <w:r w:rsidR="00CA0A07">
        <w:t xml:space="preserve">soorten. </w:t>
      </w:r>
    </w:p>
    <w:p w14:paraId="253DABB1" w14:textId="77777777" w:rsidR="00E00B7D" w:rsidRPr="002B6ECA" w:rsidRDefault="00E00B7D" w:rsidP="002B6ECA">
      <w:pPr>
        <w:rPr>
          <w:b/>
          <w:bCs/>
        </w:rPr>
      </w:pPr>
      <w:r w:rsidRPr="002B6ECA">
        <w:rPr>
          <w:b/>
          <w:bCs/>
        </w:rPr>
        <w:t>Voordelen/</w:t>
      </w:r>
      <w:proofErr w:type="spellStart"/>
      <w:r w:rsidRPr="002B6ECA">
        <w:rPr>
          <w:b/>
          <w:bCs/>
        </w:rPr>
        <w:t>Meekoppelkansen</w:t>
      </w:r>
      <w:proofErr w:type="spellEnd"/>
      <w:r w:rsidRPr="002B6ECA">
        <w:rPr>
          <w:b/>
          <w:bCs/>
        </w:rPr>
        <w:t>:</w:t>
      </w:r>
    </w:p>
    <w:p w14:paraId="49F06969" w14:textId="0EF5499D" w:rsidR="00CA0A07" w:rsidRPr="00E00B7D" w:rsidRDefault="00CA0A07" w:rsidP="00CA0A07">
      <w:pPr>
        <w:pStyle w:val="Lijstalinea"/>
        <w:numPr>
          <w:ilvl w:val="0"/>
          <w:numId w:val="2"/>
        </w:numPr>
      </w:pPr>
      <w:proofErr w:type="spellStart"/>
      <w:r>
        <w:t>Natuurinclusief</w:t>
      </w:r>
      <w:proofErr w:type="spellEnd"/>
      <w:r>
        <w:t xml:space="preserve"> bouwen draagt bij aan het bevorderen van biodiversiteit</w:t>
      </w:r>
      <w:r w:rsidR="00CF60EA">
        <w:t>,</w:t>
      </w:r>
      <w:r>
        <w:t xml:space="preserve"> de bestrijding van plagen</w:t>
      </w:r>
      <w:r w:rsidR="00CF60EA">
        <w:t>,</w:t>
      </w:r>
      <w:r>
        <w:t xml:space="preserve"> het bereiken van een gezonde groene leefomgeving voor mensen en het </w:t>
      </w:r>
      <w:r w:rsidR="00687087">
        <w:t xml:space="preserve">bufferen van de effecten </w:t>
      </w:r>
      <w:r>
        <w:t>van klimaat verandering</w:t>
      </w:r>
      <w:r w:rsidR="00687087">
        <w:t xml:space="preserve"> (m.n. hittestress en wateroverlast)</w:t>
      </w:r>
      <w:r>
        <w:t xml:space="preserve">. </w:t>
      </w:r>
    </w:p>
    <w:sectPr w:rsidR="00CA0A07" w:rsidRPr="00E0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B64"/>
    <w:multiLevelType w:val="hybridMultilevel"/>
    <w:tmpl w:val="9FD4F97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3D145F"/>
    <w:multiLevelType w:val="hybridMultilevel"/>
    <w:tmpl w:val="85EAC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7D"/>
    <w:rsid w:val="00026E08"/>
    <w:rsid w:val="001D11DB"/>
    <w:rsid w:val="002B6ECA"/>
    <w:rsid w:val="00304843"/>
    <w:rsid w:val="00425A90"/>
    <w:rsid w:val="00434E8A"/>
    <w:rsid w:val="00602F18"/>
    <w:rsid w:val="00687087"/>
    <w:rsid w:val="00787DFC"/>
    <w:rsid w:val="00A0263E"/>
    <w:rsid w:val="00C139B1"/>
    <w:rsid w:val="00C40ADB"/>
    <w:rsid w:val="00C8067F"/>
    <w:rsid w:val="00CA0A07"/>
    <w:rsid w:val="00CF60EA"/>
    <w:rsid w:val="00DD3B39"/>
    <w:rsid w:val="00E00B7D"/>
    <w:rsid w:val="00E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5F9"/>
  <w15:chartTrackingRefBased/>
  <w15:docId w15:val="{663F3262-CE85-4CBB-ADA7-6DEC219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A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08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70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70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87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81B7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81B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envooronzeleefomgeving.nl/download/462dad37831736b816e99973742a642494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envooronzeleefomgeving.nl/download/e21364bd271701799cb561c46cfe6b6e9329.docx" TargetMode="External"/><Relationship Id="rId5" Type="http://schemas.openxmlformats.org/officeDocument/2006/relationships/hyperlink" Target="https://www.samenvooronzeleefomgeving.nl/download/dd191ac85e3cb2b0edaceb44883fb206929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Natuur en Milieu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Robesin, Marga</dc:creator>
  <cp:keywords/>
  <dc:description/>
  <cp:lastModifiedBy>Mariska van der Leij</cp:lastModifiedBy>
  <cp:revision>2</cp:revision>
  <dcterms:created xsi:type="dcterms:W3CDTF">2021-11-22T10:07:00Z</dcterms:created>
  <dcterms:modified xsi:type="dcterms:W3CDTF">2021-11-22T10:07:00Z</dcterms:modified>
</cp:coreProperties>
</file>